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548" w:rsidRDefault="00866548" w:rsidP="00866548">
      <w:pPr>
        <w:jc w:val="center"/>
        <w:rPr>
          <w:b/>
          <w:sz w:val="28"/>
          <w:szCs w:val="28"/>
        </w:rPr>
      </w:pPr>
      <w:r w:rsidRPr="00866548">
        <w:rPr>
          <w:b/>
          <w:sz w:val="28"/>
          <w:szCs w:val="28"/>
        </w:rPr>
        <w:t>ESSER III ARP Plan</w:t>
      </w:r>
    </w:p>
    <w:p w:rsidR="003F68AA" w:rsidRDefault="003F68AA" w:rsidP="00866548">
      <w:pPr>
        <w:jc w:val="center"/>
        <w:rPr>
          <w:b/>
          <w:sz w:val="28"/>
          <w:szCs w:val="28"/>
        </w:rPr>
      </w:pPr>
      <w:r>
        <w:rPr>
          <w:b/>
          <w:sz w:val="28"/>
          <w:szCs w:val="28"/>
        </w:rPr>
        <w:t>Covington-Douglas Schools 24-25</w:t>
      </w:r>
    </w:p>
    <w:p w:rsidR="003F68AA" w:rsidRPr="00866548" w:rsidRDefault="003F68AA" w:rsidP="00866548">
      <w:pPr>
        <w:jc w:val="center"/>
        <w:rPr>
          <w:b/>
          <w:sz w:val="28"/>
          <w:szCs w:val="28"/>
        </w:rPr>
      </w:pPr>
      <w:r>
        <w:rPr>
          <w:b/>
          <w:sz w:val="28"/>
          <w:szCs w:val="28"/>
        </w:rPr>
        <w:t>September 3, 2024</w:t>
      </w:r>
      <w:bookmarkStart w:id="0" w:name="_GoBack"/>
      <w:bookmarkEnd w:id="0"/>
    </w:p>
    <w:p w:rsidR="00866548" w:rsidRDefault="00866548" w:rsidP="00866548"/>
    <w:p w:rsidR="00866548" w:rsidRDefault="00866548" w:rsidP="0091096F">
      <w:pPr>
        <w:pBdr>
          <w:top w:val="single" w:sz="4" w:space="1" w:color="auto"/>
          <w:left w:val="single" w:sz="4" w:space="4" w:color="auto"/>
          <w:bottom w:val="single" w:sz="4" w:space="1" w:color="auto"/>
          <w:right w:val="single" w:sz="4" w:space="4" w:color="auto"/>
        </w:pBdr>
      </w:pPr>
      <w:r w:rsidRPr="0091096F">
        <w:rPr>
          <w:b/>
        </w:rPr>
        <w:t>1.</w:t>
      </w:r>
      <w:r>
        <w:t xml:space="preserve"> The extent to which and how the funds will be used to implement prevention and mitigation</w:t>
      </w:r>
    </w:p>
    <w:p w:rsidR="00866548" w:rsidRDefault="00866548" w:rsidP="0091096F">
      <w:pPr>
        <w:pBdr>
          <w:top w:val="single" w:sz="4" w:space="1" w:color="auto"/>
          <w:left w:val="single" w:sz="4" w:space="4" w:color="auto"/>
          <w:bottom w:val="single" w:sz="4" w:space="1" w:color="auto"/>
          <w:right w:val="single" w:sz="4" w:space="4" w:color="auto"/>
        </w:pBdr>
      </w:pPr>
      <w:r>
        <w:t>strategies that are, to the greatest extent practicable, consistent with the most recent CDC</w:t>
      </w:r>
    </w:p>
    <w:p w:rsidR="00866548" w:rsidRDefault="00866548" w:rsidP="0091096F">
      <w:pPr>
        <w:pBdr>
          <w:top w:val="single" w:sz="4" w:space="1" w:color="auto"/>
          <w:left w:val="single" w:sz="4" w:space="4" w:color="auto"/>
          <w:bottom w:val="single" w:sz="4" w:space="1" w:color="auto"/>
          <w:right w:val="single" w:sz="4" w:space="4" w:color="auto"/>
        </w:pBdr>
      </w:pPr>
      <w:r>
        <w:t>guidance on reopening schools, in order to continuously and safely open and operate schools</w:t>
      </w:r>
    </w:p>
    <w:p w:rsidR="00866548" w:rsidRDefault="00866548" w:rsidP="0091096F">
      <w:pPr>
        <w:pBdr>
          <w:top w:val="single" w:sz="4" w:space="1" w:color="auto"/>
          <w:left w:val="single" w:sz="4" w:space="4" w:color="auto"/>
          <w:bottom w:val="single" w:sz="4" w:space="1" w:color="auto"/>
          <w:right w:val="single" w:sz="4" w:space="4" w:color="auto"/>
        </w:pBdr>
      </w:pPr>
      <w:r>
        <w:t>for in-person learning;</w:t>
      </w:r>
    </w:p>
    <w:p w:rsidR="00866548" w:rsidRDefault="00866548" w:rsidP="00866548">
      <w:pPr>
        <w:rPr>
          <w:sz w:val="24"/>
          <w:szCs w:val="24"/>
        </w:rPr>
      </w:pPr>
      <w:r w:rsidRPr="00E52108">
        <w:rPr>
          <w:sz w:val="24"/>
          <w:szCs w:val="24"/>
        </w:rPr>
        <w:t>Covington-Douglas Public Schools plans to utilize ARP ESSER III funds to Prepare, Prevent, and/ or</w:t>
      </w:r>
      <w:r w:rsidR="00D21571" w:rsidRPr="00E52108">
        <w:rPr>
          <w:sz w:val="24"/>
          <w:szCs w:val="24"/>
        </w:rPr>
        <w:t xml:space="preserve"> Respond to the Covid-19 impact i</w:t>
      </w:r>
      <w:r w:rsidRPr="00E52108">
        <w:rPr>
          <w:sz w:val="24"/>
          <w:szCs w:val="24"/>
        </w:rPr>
        <w:t>n our di</w:t>
      </w:r>
      <w:r w:rsidR="0091096F" w:rsidRPr="00E52108">
        <w:rPr>
          <w:sz w:val="24"/>
          <w:szCs w:val="24"/>
        </w:rPr>
        <w:t>strict. Through consultation and</w:t>
      </w:r>
      <w:r w:rsidRPr="00E52108">
        <w:rPr>
          <w:sz w:val="24"/>
          <w:szCs w:val="24"/>
        </w:rPr>
        <w:t xml:space="preserve"> following CDC</w:t>
      </w:r>
      <w:r w:rsidR="00D21571" w:rsidRPr="00E52108">
        <w:rPr>
          <w:sz w:val="24"/>
          <w:szCs w:val="24"/>
        </w:rPr>
        <w:t xml:space="preserve"> </w:t>
      </w:r>
      <w:r w:rsidRPr="00E52108">
        <w:rPr>
          <w:sz w:val="24"/>
          <w:szCs w:val="24"/>
        </w:rPr>
        <w:t>guidance and overall use of funds to ensure safety for student and staff</w:t>
      </w:r>
      <w:r w:rsidR="0091096F" w:rsidRPr="00E52108">
        <w:rPr>
          <w:sz w:val="24"/>
          <w:szCs w:val="24"/>
        </w:rPr>
        <w:t xml:space="preserve"> remain our focus. These funds will be </w:t>
      </w:r>
      <w:r w:rsidRPr="00E52108">
        <w:rPr>
          <w:sz w:val="24"/>
          <w:szCs w:val="24"/>
        </w:rPr>
        <w:t>utilized to remain open and operate schools for in-person learning throughout the entirety of</w:t>
      </w:r>
      <w:r w:rsidR="00D21571" w:rsidRPr="00E52108">
        <w:rPr>
          <w:sz w:val="24"/>
          <w:szCs w:val="24"/>
        </w:rPr>
        <w:t xml:space="preserve"> </w:t>
      </w:r>
      <w:r w:rsidRPr="00E52108">
        <w:rPr>
          <w:sz w:val="24"/>
          <w:szCs w:val="24"/>
        </w:rPr>
        <w:t>the school year. Funds will be used to mitigate risk to allow for proper social distancing,</w:t>
      </w:r>
      <w:r w:rsidR="00D21571" w:rsidRPr="00E52108">
        <w:rPr>
          <w:sz w:val="24"/>
          <w:szCs w:val="24"/>
        </w:rPr>
        <w:t xml:space="preserve"> implement</w:t>
      </w:r>
      <w:r w:rsidRPr="00E52108">
        <w:rPr>
          <w:sz w:val="24"/>
          <w:szCs w:val="24"/>
        </w:rPr>
        <w:t xml:space="preserve"> preventive measures such </w:t>
      </w:r>
      <w:r w:rsidR="00D21571" w:rsidRPr="00E52108">
        <w:rPr>
          <w:sz w:val="24"/>
          <w:szCs w:val="24"/>
        </w:rPr>
        <w:t>as sanitation and cleaning, improved ventilation, provide the safest transportation options possible, secure</w:t>
      </w:r>
      <w:r w:rsidRPr="00E52108">
        <w:rPr>
          <w:sz w:val="24"/>
          <w:szCs w:val="24"/>
        </w:rPr>
        <w:t xml:space="preserve"> the technology</w:t>
      </w:r>
      <w:r w:rsidR="00D21571" w:rsidRPr="00E52108">
        <w:rPr>
          <w:sz w:val="24"/>
          <w:szCs w:val="24"/>
        </w:rPr>
        <w:t xml:space="preserve"> </w:t>
      </w:r>
      <w:r w:rsidRPr="00E52108">
        <w:rPr>
          <w:sz w:val="24"/>
          <w:szCs w:val="24"/>
        </w:rPr>
        <w:t>needed to move to distance learning</w:t>
      </w:r>
      <w:r w:rsidR="00D21571" w:rsidRPr="00E52108">
        <w:rPr>
          <w:sz w:val="24"/>
          <w:szCs w:val="24"/>
        </w:rPr>
        <w:t xml:space="preserve"> if needed to respond to grade or group specific outbreaks as they might occur</w:t>
      </w:r>
      <w:r w:rsidR="0091096F" w:rsidRPr="00E52108">
        <w:rPr>
          <w:sz w:val="24"/>
          <w:szCs w:val="24"/>
        </w:rPr>
        <w:t xml:space="preserve"> and provide tutoring </w:t>
      </w:r>
      <w:r w:rsidR="00D21571" w:rsidRPr="00E52108">
        <w:rPr>
          <w:sz w:val="24"/>
          <w:szCs w:val="24"/>
        </w:rPr>
        <w:t xml:space="preserve">(Before school, during school, after school and/or during the summer as is determined to be of need on a monthly basis in response to the ever changing needs of our students) </w:t>
      </w:r>
      <w:r w:rsidR="0091096F" w:rsidRPr="00E52108">
        <w:rPr>
          <w:sz w:val="24"/>
          <w:szCs w:val="24"/>
        </w:rPr>
        <w:t>to compensate for learning loss</w:t>
      </w:r>
      <w:r w:rsidR="00EA5D9B">
        <w:rPr>
          <w:sz w:val="24"/>
          <w:szCs w:val="24"/>
        </w:rPr>
        <w:t xml:space="preserve"> and take actions to ensure the retention of highly qualified teachers throughout the pandemic</w:t>
      </w:r>
      <w:r w:rsidR="0091096F" w:rsidRPr="00E52108">
        <w:rPr>
          <w:sz w:val="24"/>
          <w:szCs w:val="24"/>
        </w:rPr>
        <w:t xml:space="preserve">. </w:t>
      </w:r>
      <w:r w:rsidRPr="00E52108">
        <w:rPr>
          <w:sz w:val="24"/>
          <w:szCs w:val="24"/>
        </w:rPr>
        <w:t xml:space="preserve"> Our goal </w:t>
      </w:r>
      <w:r w:rsidR="0091096F" w:rsidRPr="00E52108">
        <w:rPr>
          <w:sz w:val="24"/>
          <w:szCs w:val="24"/>
        </w:rPr>
        <w:t xml:space="preserve">is to remain open for in-person </w:t>
      </w:r>
      <w:r w:rsidRPr="00E52108">
        <w:rPr>
          <w:sz w:val="24"/>
          <w:szCs w:val="24"/>
        </w:rPr>
        <w:t xml:space="preserve">learning for the entire school year and these funds will be utilized to assist </w:t>
      </w:r>
      <w:r w:rsidR="0091096F" w:rsidRPr="00E52108">
        <w:rPr>
          <w:sz w:val="24"/>
          <w:szCs w:val="24"/>
        </w:rPr>
        <w:t xml:space="preserve">us in achieving that </w:t>
      </w:r>
      <w:r w:rsidRPr="00E52108">
        <w:rPr>
          <w:sz w:val="24"/>
          <w:szCs w:val="24"/>
        </w:rPr>
        <w:t>goal.</w:t>
      </w:r>
      <w:r w:rsidR="00D21571" w:rsidRPr="00E52108">
        <w:rPr>
          <w:sz w:val="24"/>
          <w:szCs w:val="24"/>
        </w:rPr>
        <w:t xml:space="preserve"> As with all “goals” the reality of this pandemic is that the possibility exist that we could need to respond to outbreaks with limited quarantines or across the board actions. </w:t>
      </w:r>
      <w:r w:rsidR="00E52108" w:rsidRPr="00E52108">
        <w:rPr>
          <w:sz w:val="24"/>
          <w:szCs w:val="24"/>
        </w:rPr>
        <w:t xml:space="preserve">These funds will be focused on </w:t>
      </w:r>
      <w:r w:rsidR="00D21571" w:rsidRPr="00E52108">
        <w:rPr>
          <w:sz w:val="24"/>
          <w:szCs w:val="24"/>
        </w:rPr>
        <w:t>our goal of staying open to in</w:t>
      </w:r>
      <w:r w:rsidR="00E52108" w:rsidRPr="00E52108">
        <w:rPr>
          <w:sz w:val="24"/>
          <w:szCs w:val="24"/>
        </w:rPr>
        <w:t>-</w:t>
      </w:r>
      <w:r w:rsidR="00D21571" w:rsidRPr="00E52108">
        <w:rPr>
          <w:sz w:val="24"/>
          <w:szCs w:val="24"/>
        </w:rPr>
        <w:t xml:space="preserve">person learning while funds will also be used to be prepared for the </w:t>
      </w:r>
      <w:r w:rsidR="00E52108" w:rsidRPr="00E52108">
        <w:rPr>
          <w:sz w:val="24"/>
          <w:szCs w:val="24"/>
        </w:rPr>
        <w:t>possibility</w:t>
      </w:r>
      <w:r w:rsidR="00D21571" w:rsidRPr="00E52108">
        <w:rPr>
          <w:sz w:val="24"/>
          <w:szCs w:val="24"/>
        </w:rPr>
        <w:t xml:space="preserve"> of remote learning. </w:t>
      </w:r>
    </w:p>
    <w:p w:rsidR="00E52108" w:rsidRDefault="00E52108" w:rsidP="00866548">
      <w:pPr>
        <w:rPr>
          <w:sz w:val="24"/>
          <w:szCs w:val="24"/>
        </w:rPr>
      </w:pPr>
      <w:r>
        <w:rPr>
          <w:sz w:val="24"/>
          <w:szCs w:val="24"/>
        </w:rPr>
        <w:t xml:space="preserve">Due to the nature of the rate of delivery of funds </w:t>
      </w:r>
      <w:r w:rsidR="00080533">
        <w:rPr>
          <w:sz w:val="24"/>
          <w:szCs w:val="24"/>
        </w:rPr>
        <w:t xml:space="preserve">through federal funding streams, </w:t>
      </w:r>
      <w:r w:rsidR="002520A1">
        <w:rPr>
          <w:sz w:val="24"/>
          <w:szCs w:val="24"/>
        </w:rPr>
        <w:t>high priority needs such as cleaning supplies and materials and counseling services were and continue to be purchased with highly flexible and immediate funding sources such as LEA fun</w:t>
      </w:r>
      <w:r w:rsidR="00175A5F">
        <w:rPr>
          <w:sz w:val="24"/>
          <w:szCs w:val="24"/>
        </w:rPr>
        <w:t>ds and ESSER I and ESSER III funds</w:t>
      </w:r>
      <w:r w:rsidR="00F36548">
        <w:rPr>
          <w:sz w:val="24"/>
          <w:szCs w:val="24"/>
        </w:rPr>
        <w:t xml:space="preserve">. Through continued consultation at parent in-person meetings, online surveys, and properly posted open meetings it has been determined that to properly respond to the ever evolving pandemic CD Schools needed to add a second maintenance/janitorial employee to meet the increased cleaning and ventilation needs of the school.  All </w:t>
      </w:r>
      <w:r w:rsidR="002520A1">
        <w:rPr>
          <w:sz w:val="24"/>
          <w:szCs w:val="24"/>
        </w:rPr>
        <w:t>ESSER I funds were</w:t>
      </w:r>
      <w:r w:rsidR="00F36548">
        <w:rPr>
          <w:sz w:val="24"/>
          <w:szCs w:val="24"/>
        </w:rPr>
        <w:t xml:space="preserve"> and will be</w:t>
      </w:r>
      <w:r w:rsidR="002520A1">
        <w:rPr>
          <w:sz w:val="24"/>
          <w:szCs w:val="24"/>
        </w:rPr>
        <w:t xml:space="preserve"> spent on cleaning supplies and equipment. </w:t>
      </w:r>
    </w:p>
    <w:p w:rsidR="002520A1" w:rsidRDefault="002520A1" w:rsidP="00866548">
      <w:pPr>
        <w:rPr>
          <w:sz w:val="24"/>
          <w:szCs w:val="24"/>
        </w:rPr>
      </w:pPr>
      <w:r>
        <w:rPr>
          <w:sz w:val="24"/>
          <w:szCs w:val="24"/>
        </w:rPr>
        <w:lastRenderedPageBreak/>
        <w:t>Proper ventilation of classrooms includes allowing and encouraging staff members to conduct class</w:t>
      </w:r>
      <w:r w:rsidR="00116584">
        <w:rPr>
          <w:sz w:val="24"/>
          <w:szCs w:val="24"/>
        </w:rPr>
        <w:t>es</w:t>
      </w:r>
      <w:r>
        <w:rPr>
          <w:sz w:val="24"/>
          <w:szCs w:val="24"/>
        </w:rPr>
        <w:t xml:space="preserve"> with doors and windows open to allow for increased ventilation.  This clearly leads to significantly higher utility bills which will be offset using ESSER funds. </w:t>
      </w:r>
    </w:p>
    <w:p w:rsidR="00072009" w:rsidRDefault="00072009" w:rsidP="00866548">
      <w:pPr>
        <w:rPr>
          <w:sz w:val="24"/>
          <w:szCs w:val="24"/>
        </w:rPr>
      </w:pPr>
      <w:r>
        <w:rPr>
          <w:sz w:val="24"/>
          <w:szCs w:val="24"/>
        </w:rPr>
        <w:t xml:space="preserve">Insurance costs have risen dramatically during the pandemic. </w:t>
      </w:r>
      <w:proofErr w:type="spellStart"/>
      <w:r w:rsidR="00F36548">
        <w:rPr>
          <w:sz w:val="24"/>
          <w:szCs w:val="24"/>
        </w:rPr>
        <w:t>Covid</w:t>
      </w:r>
      <w:proofErr w:type="spellEnd"/>
      <w:r w:rsidR="00F36548">
        <w:rPr>
          <w:sz w:val="24"/>
          <w:szCs w:val="24"/>
        </w:rPr>
        <w:t xml:space="preserve"> driven inflation will be met using ESSER funds. </w:t>
      </w:r>
      <w:r>
        <w:rPr>
          <w:sz w:val="24"/>
          <w:szCs w:val="24"/>
        </w:rPr>
        <w:t xml:space="preserve"> ESSER funds will be used to offset these dramatic increases.</w:t>
      </w:r>
    </w:p>
    <w:p w:rsidR="002520A1" w:rsidRDefault="002520A1" w:rsidP="00866548">
      <w:pPr>
        <w:rPr>
          <w:sz w:val="24"/>
          <w:szCs w:val="24"/>
        </w:rPr>
      </w:pPr>
      <w:r>
        <w:rPr>
          <w:sz w:val="24"/>
          <w:szCs w:val="24"/>
        </w:rPr>
        <w:t xml:space="preserve">As a school district that covers just under 300 </w:t>
      </w:r>
      <w:r w:rsidR="00116584">
        <w:rPr>
          <w:sz w:val="24"/>
          <w:szCs w:val="24"/>
        </w:rPr>
        <w:t xml:space="preserve">square </w:t>
      </w:r>
      <w:r>
        <w:rPr>
          <w:sz w:val="24"/>
          <w:szCs w:val="24"/>
        </w:rPr>
        <w:t xml:space="preserve">miles and has a large percentage of the student body that lives over 1.5 miles from school Covington-Douglas Schools has a need for additional buses to allow for the proper separation of students during an outbreak and/or to allow for greater social distancing within the busing system. ESSER II and III funds will be used to address these bus needs and allow the school to adapt to an ever changing landscape brought on by </w:t>
      </w:r>
      <w:r w:rsidR="00116584">
        <w:rPr>
          <w:sz w:val="24"/>
          <w:szCs w:val="24"/>
        </w:rPr>
        <w:t xml:space="preserve">outbreaks of the virus within the school district. </w:t>
      </w:r>
      <w:r w:rsidR="00F36548">
        <w:rPr>
          <w:sz w:val="24"/>
          <w:szCs w:val="24"/>
        </w:rPr>
        <w:t xml:space="preserve">We used first year ESSER funds to add a route bus for increased bus availability in case we need it based on </w:t>
      </w:r>
      <w:proofErr w:type="spellStart"/>
      <w:r w:rsidR="00F36548">
        <w:rPr>
          <w:sz w:val="24"/>
          <w:szCs w:val="24"/>
        </w:rPr>
        <w:t>Covid</w:t>
      </w:r>
      <w:proofErr w:type="spellEnd"/>
      <w:r w:rsidR="00F36548">
        <w:rPr>
          <w:sz w:val="24"/>
          <w:szCs w:val="24"/>
        </w:rPr>
        <w:t xml:space="preserve"> outbreaks.  We will also use ESSER funds to combat the </w:t>
      </w:r>
      <w:proofErr w:type="spellStart"/>
      <w:r w:rsidR="00F36548">
        <w:rPr>
          <w:sz w:val="24"/>
          <w:szCs w:val="24"/>
        </w:rPr>
        <w:t>Covid</w:t>
      </w:r>
      <w:proofErr w:type="spellEnd"/>
      <w:r w:rsidR="00F36548">
        <w:rPr>
          <w:sz w:val="24"/>
          <w:szCs w:val="24"/>
        </w:rPr>
        <w:t xml:space="preserve"> driven rise in fuel prices. </w:t>
      </w:r>
    </w:p>
    <w:p w:rsidR="004339B6" w:rsidRDefault="004339B6" w:rsidP="00866548"/>
    <w:p w:rsidR="004339B6" w:rsidRDefault="004339B6" w:rsidP="00866548"/>
    <w:p w:rsidR="00866548" w:rsidRPr="0091096F" w:rsidRDefault="00866548" w:rsidP="0091096F">
      <w:pPr>
        <w:pBdr>
          <w:top w:val="single" w:sz="4" w:space="1" w:color="auto"/>
          <w:left w:val="single" w:sz="4" w:space="4" w:color="auto"/>
          <w:bottom w:val="single" w:sz="4" w:space="1" w:color="auto"/>
          <w:right w:val="single" w:sz="4" w:space="4" w:color="auto"/>
          <w:between w:val="single" w:sz="4" w:space="1" w:color="auto"/>
          <w:bar w:val="single" w:sz="4" w:color="auto"/>
        </w:pBdr>
        <w:rPr>
          <w:i/>
        </w:rPr>
      </w:pPr>
      <w:r w:rsidRPr="0091096F">
        <w:rPr>
          <w:i/>
        </w:rPr>
        <w:t>District Name: Covington-Douglas Public Schools</w:t>
      </w:r>
    </w:p>
    <w:p w:rsidR="00866548" w:rsidRPr="0091096F" w:rsidRDefault="00866548" w:rsidP="0091096F">
      <w:pPr>
        <w:pBdr>
          <w:top w:val="single" w:sz="4" w:space="1" w:color="auto"/>
          <w:left w:val="single" w:sz="4" w:space="4" w:color="auto"/>
          <w:bottom w:val="single" w:sz="4" w:space="1" w:color="auto"/>
          <w:right w:val="single" w:sz="4" w:space="4" w:color="auto"/>
          <w:between w:val="single" w:sz="4" w:space="1" w:color="auto"/>
          <w:bar w:val="single" w:sz="4" w:color="auto"/>
        </w:pBdr>
        <w:rPr>
          <w:i/>
        </w:rPr>
      </w:pPr>
      <w:r w:rsidRPr="0091096F">
        <w:rPr>
          <w:i/>
        </w:rPr>
        <w:t>Superintendent: Darren Sharp</w:t>
      </w:r>
    </w:p>
    <w:p w:rsidR="00866548" w:rsidRPr="0091096F" w:rsidRDefault="00866548" w:rsidP="0091096F">
      <w:pPr>
        <w:pBdr>
          <w:top w:val="single" w:sz="4" w:space="1" w:color="auto"/>
          <w:left w:val="single" w:sz="4" w:space="4" w:color="auto"/>
          <w:bottom w:val="single" w:sz="4" w:space="1" w:color="auto"/>
          <w:right w:val="single" w:sz="4" w:space="4" w:color="auto"/>
          <w:between w:val="single" w:sz="4" w:space="1" w:color="auto"/>
          <w:bar w:val="single" w:sz="4" w:color="auto"/>
        </w:pBdr>
        <w:rPr>
          <w:i/>
        </w:rPr>
      </w:pPr>
      <w:r w:rsidRPr="0091096F">
        <w:rPr>
          <w:i/>
        </w:rPr>
        <w:t>Phone Number: 580-864-7450</w:t>
      </w:r>
    </w:p>
    <w:p w:rsidR="00866548" w:rsidRPr="0091096F" w:rsidRDefault="00866548" w:rsidP="0091096F">
      <w:pPr>
        <w:pBdr>
          <w:top w:val="single" w:sz="4" w:space="1" w:color="auto"/>
          <w:left w:val="single" w:sz="4" w:space="4" w:color="auto"/>
          <w:bottom w:val="single" w:sz="4" w:space="1" w:color="auto"/>
          <w:right w:val="single" w:sz="4" w:space="4" w:color="auto"/>
          <w:between w:val="single" w:sz="4" w:space="1" w:color="auto"/>
          <w:bar w:val="single" w:sz="4" w:color="auto"/>
        </w:pBdr>
        <w:rPr>
          <w:i/>
        </w:rPr>
      </w:pPr>
      <w:r w:rsidRPr="0091096F">
        <w:rPr>
          <w:i/>
        </w:rPr>
        <w:t>URL: https://www.c-d.k12.ok.us</w:t>
      </w:r>
    </w:p>
    <w:p w:rsidR="004339B6" w:rsidRDefault="004339B6" w:rsidP="00866548">
      <w:pPr>
        <w:rPr>
          <w:b/>
          <w:sz w:val="28"/>
          <w:szCs w:val="28"/>
        </w:rPr>
      </w:pPr>
    </w:p>
    <w:p w:rsidR="004339B6" w:rsidRDefault="004339B6" w:rsidP="00866548">
      <w:pPr>
        <w:rPr>
          <w:b/>
          <w:sz w:val="28"/>
          <w:szCs w:val="28"/>
        </w:rPr>
      </w:pPr>
    </w:p>
    <w:p w:rsidR="004339B6" w:rsidRDefault="004339B6" w:rsidP="00866548">
      <w:pPr>
        <w:rPr>
          <w:b/>
          <w:sz w:val="28"/>
          <w:szCs w:val="28"/>
        </w:rPr>
      </w:pPr>
    </w:p>
    <w:p w:rsidR="004339B6" w:rsidRDefault="004339B6" w:rsidP="00866548">
      <w:pPr>
        <w:rPr>
          <w:b/>
          <w:sz w:val="28"/>
          <w:szCs w:val="28"/>
        </w:rPr>
      </w:pPr>
    </w:p>
    <w:p w:rsidR="004339B6" w:rsidRDefault="004339B6" w:rsidP="00866548">
      <w:pPr>
        <w:rPr>
          <w:b/>
          <w:sz w:val="28"/>
          <w:szCs w:val="28"/>
        </w:rPr>
      </w:pPr>
    </w:p>
    <w:p w:rsidR="00851DA6" w:rsidRDefault="00851DA6" w:rsidP="00866548">
      <w:pPr>
        <w:rPr>
          <w:b/>
          <w:sz w:val="28"/>
          <w:szCs w:val="28"/>
        </w:rPr>
      </w:pPr>
    </w:p>
    <w:p w:rsidR="00851DA6" w:rsidRDefault="00851DA6" w:rsidP="00866548">
      <w:pPr>
        <w:rPr>
          <w:b/>
          <w:sz w:val="28"/>
          <w:szCs w:val="28"/>
        </w:rPr>
      </w:pPr>
    </w:p>
    <w:p w:rsidR="00851DA6" w:rsidRDefault="00851DA6" w:rsidP="00866548">
      <w:pPr>
        <w:rPr>
          <w:b/>
          <w:sz w:val="28"/>
          <w:szCs w:val="28"/>
        </w:rPr>
      </w:pPr>
    </w:p>
    <w:p w:rsidR="00851DA6" w:rsidRDefault="00851DA6" w:rsidP="00866548">
      <w:pPr>
        <w:rPr>
          <w:b/>
          <w:sz w:val="28"/>
          <w:szCs w:val="28"/>
        </w:rPr>
      </w:pPr>
    </w:p>
    <w:p w:rsidR="00851DA6" w:rsidRDefault="00851DA6" w:rsidP="00866548">
      <w:pPr>
        <w:rPr>
          <w:b/>
          <w:sz w:val="28"/>
          <w:szCs w:val="28"/>
        </w:rPr>
      </w:pPr>
    </w:p>
    <w:p w:rsidR="00851DA6" w:rsidRDefault="00851DA6" w:rsidP="00866548">
      <w:pPr>
        <w:rPr>
          <w:b/>
          <w:sz w:val="28"/>
          <w:szCs w:val="28"/>
        </w:rPr>
      </w:pPr>
    </w:p>
    <w:p w:rsidR="00851DA6" w:rsidRDefault="00851DA6" w:rsidP="00866548">
      <w:pPr>
        <w:rPr>
          <w:b/>
          <w:sz w:val="28"/>
          <w:szCs w:val="28"/>
        </w:rPr>
      </w:pPr>
    </w:p>
    <w:p w:rsidR="00851DA6" w:rsidRDefault="00851DA6" w:rsidP="00866548">
      <w:pPr>
        <w:rPr>
          <w:b/>
          <w:sz w:val="28"/>
          <w:szCs w:val="28"/>
        </w:rPr>
      </w:pPr>
    </w:p>
    <w:p w:rsidR="00851DA6" w:rsidRDefault="00851DA6" w:rsidP="00866548">
      <w:pPr>
        <w:rPr>
          <w:b/>
          <w:sz w:val="28"/>
          <w:szCs w:val="28"/>
        </w:rPr>
      </w:pPr>
    </w:p>
    <w:p w:rsidR="00866548" w:rsidRPr="00866548" w:rsidRDefault="00866548" w:rsidP="00866548">
      <w:pPr>
        <w:rPr>
          <w:b/>
          <w:sz w:val="28"/>
          <w:szCs w:val="28"/>
        </w:rPr>
      </w:pPr>
      <w:r w:rsidRPr="00866548">
        <w:rPr>
          <w:b/>
          <w:sz w:val="28"/>
          <w:szCs w:val="28"/>
        </w:rPr>
        <w:t>ARP ESSER III Use of Funds Plan</w:t>
      </w:r>
    </w:p>
    <w:p w:rsidR="00866548" w:rsidRDefault="00866548" w:rsidP="0091096F">
      <w:pPr>
        <w:pBdr>
          <w:top w:val="single" w:sz="4" w:space="1" w:color="auto"/>
          <w:left w:val="single" w:sz="4" w:space="4" w:color="auto"/>
          <w:bottom w:val="single" w:sz="4" w:space="1" w:color="auto"/>
          <w:right w:val="single" w:sz="4" w:space="4" w:color="auto"/>
        </w:pBdr>
      </w:pPr>
      <w:r w:rsidRPr="0091096F">
        <w:rPr>
          <w:b/>
        </w:rPr>
        <w:t>2.</w:t>
      </w:r>
      <w:r>
        <w:t xml:space="preserve"> How the LEA will use the funds it reserved under section 2001(e)(1) of the ARP Act [20%</w:t>
      </w:r>
    </w:p>
    <w:p w:rsidR="00866548" w:rsidRDefault="00866548" w:rsidP="0091096F">
      <w:pPr>
        <w:pBdr>
          <w:top w:val="single" w:sz="4" w:space="1" w:color="auto"/>
          <w:left w:val="single" w:sz="4" w:space="4" w:color="auto"/>
          <w:bottom w:val="single" w:sz="4" w:space="1" w:color="auto"/>
          <w:right w:val="single" w:sz="4" w:space="4" w:color="auto"/>
        </w:pBdr>
      </w:pPr>
      <w:r>
        <w:t>of ESSER ARP Act formula funds] to address the academic impact of lost instructional time</w:t>
      </w:r>
    </w:p>
    <w:p w:rsidR="00866548" w:rsidRDefault="00866548" w:rsidP="0091096F">
      <w:pPr>
        <w:pBdr>
          <w:top w:val="single" w:sz="4" w:space="1" w:color="auto"/>
          <w:left w:val="single" w:sz="4" w:space="4" w:color="auto"/>
          <w:bottom w:val="single" w:sz="4" w:space="1" w:color="auto"/>
          <w:right w:val="single" w:sz="4" w:space="4" w:color="auto"/>
        </w:pBdr>
      </w:pPr>
      <w:r>
        <w:t>through the implementation of evidence-based interventions, such as summer learning or</w:t>
      </w:r>
    </w:p>
    <w:p w:rsidR="00866548" w:rsidRDefault="00866548" w:rsidP="0091096F">
      <w:pPr>
        <w:pBdr>
          <w:top w:val="single" w:sz="4" w:space="1" w:color="auto"/>
          <w:left w:val="single" w:sz="4" w:space="4" w:color="auto"/>
          <w:bottom w:val="single" w:sz="4" w:space="1" w:color="auto"/>
          <w:right w:val="single" w:sz="4" w:space="4" w:color="auto"/>
        </w:pBdr>
      </w:pPr>
      <w:r>
        <w:t>summer enrichment, extended day, comprehensive afterschool programs, or extended school</w:t>
      </w:r>
    </w:p>
    <w:p w:rsidR="00866548" w:rsidRDefault="00866548" w:rsidP="0091096F">
      <w:pPr>
        <w:pBdr>
          <w:top w:val="single" w:sz="4" w:space="1" w:color="auto"/>
          <w:left w:val="single" w:sz="4" w:space="4" w:color="auto"/>
          <w:bottom w:val="single" w:sz="4" w:space="1" w:color="auto"/>
          <w:right w:val="single" w:sz="4" w:space="4" w:color="auto"/>
        </w:pBdr>
      </w:pPr>
      <w:r>
        <w:t>year;</w:t>
      </w:r>
    </w:p>
    <w:p w:rsidR="00866548" w:rsidRDefault="0091096F" w:rsidP="00866548">
      <w:r>
        <w:t>Covington-Douglas</w:t>
      </w:r>
      <w:r w:rsidR="00866548">
        <w:t xml:space="preserve"> </w:t>
      </w:r>
      <w:r w:rsidR="00175A5F">
        <w:t xml:space="preserve">Public Schools plans to utilize </w:t>
      </w:r>
      <w:r w:rsidR="00866548">
        <w:t>ARP ESSER III funds to Prepare, Prevent, and/ or</w:t>
      </w:r>
    </w:p>
    <w:p w:rsidR="00866548" w:rsidRDefault="00866548" w:rsidP="00866548">
      <w:r>
        <w:t xml:space="preserve">Respond to the </w:t>
      </w:r>
      <w:proofErr w:type="spellStart"/>
      <w:r>
        <w:t>Covid</w:t>
      </w:r>
      <w:proofErr w:type="spellEnd"/>
      <w:r w:rsidR="0095264E">
        <w:t xml:space="preserve"> 19 impact on our district. </w:t>
      </w:r>
    </w:p>
    <w:p w:rsidR="0091096F" w:rsidRDefault="0091096F" w:rsidP="00866548">
      <w:r>
        <w:t xml:space="preserve">• </w:t>
      </w:r>
      <w:r w:rsidR="00866548">
        <w:t xml:space="preserve">After School Tutoring Program for Students </w:t>
      </w:r>
    </w:p>
    <w:p w:rsidR="00866548" w:rsidRDefault="00866548" w:rsidP="00866548">
      <w:r>
        <w:t xml:space="preserve">• Summer School for Students </w:t>
      </w:r>
    </w:p>
    <w:p w:rsidR="00866548" w:rsidRDefault="0091096F" w:rsidP="00866548">
      <w:r>
        <w:t>• Increased Focus on identifying learning gaps and specific interventions to meet those needs</w:t>
      </w:r>
    </w:p>
    <w:p w:rsidR="00E52108" w:rsidRDefault="0091096F" w:rsidP="00866548">
      <w:r>
        <w:t>• During school tutoring focused on identified learning loss</w:t>
      </w:r>
    </w:p>
    <w:p w:rsidR="001E7A37" w:rsidRDefault="001E7A37" w:rsidP="001E7A37">
      <w:r>
        <w:t>• Tutors will be paid $35/hour</w:t>
      </w:r>
      <w:r w:rsidR="006A590F">
        <w:t xml:space="preserve"> outside school hours and the standard rate during school hours.</w:t>
      </w:r>
    </w:p>
    <w:p w:rsidR="00D842E0" w:rsidRDefault="00D842E0" w:rsidP="00D842E0">
      <w:r>
        <w:t xml:space="preserve">• Purchase “Library books” reading material to supply each room with reading materials that are readily available and allow for increased availability of books to help fill the reading gap caused by </w:t>
      </w:r>
      <w:proofErr w:type="spellStart"/>
      <w:r>
        <w:t>Covid</w:t>
      </w:r>
      <w:proofErr w:type="spellEnd"/>
      <w:r>
        <w:t xml:space="preserve">. </w:t>
      </w:r>
    </w:p>
    <w:p w:rsidR="001E7A37" w:rsidRDefault="001E7A37" w:rsidP="001E7A37">
      <w:r>
        <w:t xml:space="preserve">• Tutoring start times and duration will be adjusted as the academic needs change and the pandemic number of infections varies. </w:t>
      </w:r>
      <w:r w:rsidR="00890521">
        <w:t xml:space="preserve">Teachers to carry out the tutoring will be determined using benchmark testing so that the tutors are being provided at the appropriate grade level in the correct subject areas. </w:t>
      </w:r>
    </w:p>
    <w:p w:rsidR="001E7A37" w:rsidRDefault="001E7A37" w:rsidP="001E7A37">
      <w:r>
        <w:t xml:space="preserve">• </w:t>
      </w:r>
      <w:r w:rsidR="0095264E">
        <w:t>F</w:t>
      </w:r>
      <w:r>
        <w:t>ailed tutoring attempts at CD Schools have historically failed because of a lack of viable school transportation to tutoring sessions. Due to the serious transportation issues created by a school district of just under 300 square miles</w:t>
      </w:r>
      <w:r w:rsidR="009157E5">
        <w:t>,</w:t>
      </w:r>
      <w:r>
        <w:t xml:space="preserve"> special care and attention will be paid to providing tutoring at times that allow for transportation to be provided and/or additional transportation will be added to the districts transportation plan to fit the needs of tutoring.</w:t>
      </w:r>
      <w:r w:rsidR="006A590F">
        <w:t xml:space="preserve"> ESSER funds will be used to offset </w:t>
      </w:r>
      <w:proofErr w:type="spellStart"/>
      <w:r w:rsidR="006A590F">
        <w:t>Covid</w:t>
      </w:r>
      <w:proofErr w:type="spellEnd"/>
      <w:r w:rsidR="006A590F">
        <w:t xml:space="preserve"> related inflation on diesel prices to allow this transportation to be provided. </w:t>
      </w:r>
    </w:p>
    <w:p w:rsidR="00DD056C" w:rsidRDefault="0095264E" w:rsidP="00866548">
      <w:r>
        <w:t xml:space="preserve">• Within EESER III $121,796.53 is budgeted for </w:t>
      </w:r>
      <w:r w:rsidR="00175A5F">
        <w:t xml:space="preserve">learning loss related activities focusing on tutoring and reading materials. </w:t>
      </w:r>
    </w:p>
    <w:p w:rsidR="006A590F" w:rsidRDefault="006A590F" w:rsidP="00866548"/>
    <w:p w:rsidR="00866548" w:rsidRDefault="00866548" w:rsidP="0091096F">
      <w:pPr>
        <w:pBdr>
          <w:top w:val="single" w:sz="4" w:space="1" w:color="auto"/>
          <w:left w:val="single" w:sz="4" w:space="4" w:color="auto"/>
          <w:bottom w:val="single" w:sz="4" w:space="1" w:color="auto"/>
          <w:right w:val="single" w:sz="4" w:space="4" w:color="auto"/>
        </w:pBdr>
      </w:pPr>
      <w:r>
        <w:lastRenderedPageBreak/>
        <w:t>3. How the LEA will spend its remaining ARP ESSER funds consistent with the uses</w:t>
      </w:r>
    </w:p>
    <w:p w:rsidR="00866548" w:rsidRDefault="00866548" w:rsidP="0091096F">
      <w:pPr>
        <w:pBdr>
          <w:top w:val="single" w:sz="4" w:space="1" w:color="auto"/>
          <w:left w:val="single" w:sz="4" w:space="4" w:color="auto"/>
          <w:bottom w:val="single" w:sz="4" w:space="1" w:color="auto"/>
          <w:right w:val="single" w:sz="4" w:space="4" w:color="auto"/>
        </w:pBdr>
      </w:pPr>
      <w:r>
        <w:t>authorized in section 2001(e)(2) of the ARP Act; and</w:t>
      </w:r>
    </w:p>
    <w:p w:rsidR="00866548" w:rsidRDefault="00DD056C" w:rsidP="0091096F">
      <w:pPr>
        <w:pBdr>
          <w:top w:val="single" w:sz="4" w:space="1" w:color="auto"/>
          <w:left w:val="single" w:sz="4" w:space="4" w:color="auto"/>
          <w:bottom w:val="single" w:sz="4" w:space="1" w:color="auto"/>
          <w:right w:val="single" w:sz="4" w:space="4" w:color="auto"/>
        </w:pBdr>
      </w:pPr>
      <w:r>
        <w:t>Covington-Douglas</w:t>
      </w:r>
      <w:r w:rsidR="00866548">
        <w:t xml:space="preserve"> Public Schools plans to utilize ARP ESSER III funds to Prepare, Prevent, and/ or</w:t>
      </w:r>
    </w:p>
    <w:p w:rsidR="00866548" w:rsidRDefault="00866548" w:rsidP="0091096F">
      <w:pPr>
        <w:pBdr>
          <w:top w:val="single" w:sz="4" w:space="1" w:color="auto"/>
          <w:left w:val="single" w:sz="4" w:space="4" w:color="auto"/>
          <w:bottom w:val="single" w:sz="4" w:space="1" w:color="auto"/>
          <w:right w:val="single" w:sz="4" w:space="4" w:color="auto"/>
        </w:pBdr>
      </w:pPr>
      <w:r>
        <w:t xml:space="preserve">Respond to the </w:t>
      </w:r>
      <w:proofErr w:type="spellStart"/>
      <w:r>
        <w:t>Covid</w:t>
      </w:r>
      <w:proofErr w:type="spellEnd"/>
      <w:r>
        <w:t xml:space="preserve"> 19 impact on our district. The committee recommends spending the ARP</w:t>
      </w:r>
    </w:p>
    <w:p w:rsidR="00DD056C" w:rsidRDefault="0091096F" w:rsidP="0091096F">
      <w:pPr>
        <w:pBdr>
          <w:top w:val="single" w:sz="4" w:space="1" w:color="auto"/>
          <w:left w:val="single" w:sz="4" w:space="4" w:color="auto"/>
          <w:bottom w:val="single" w:sz="4" w:space="1" w:color="auto"/>
          <w:right w:val="single" w:sz="4" w:space="4" w:color="auto"/>
        </w:pBdr>
      </w:pPr>
      <w:r>
        <w:t>ESSER III funds</w:t>
      </w:r>
      <w:r w:rsidR="00DD056C">
        <w:t>:</w:t>
      </w:r>
    </w:p>
    <w:p w:rsidR="00DD056C" w:rsidRDefault="00DD056C" w:rsidP="00866548">
      <w:pPr>
        <w:rPr>
          <w:noProof/>
        </w:rPr>
      </w:pPr>
    </w:p>
    <w:p w:rsidR="00175A5F" w:rsidRDefault="00175A5F" w:rsidP="00866548">
      <w:pPr>
        <w:rPr>
          <w:noProof/>
        </w:rPr>
      </w:pPr>
      <w:r>
        <w:rPr>
          <w:noProof/>
        </w:rPr>
        <w:t>ARP – ESSER III Funds 2024-25</w:t>
      </w:r>
    </w:p>
    <w:p w:rsidR="00175A5F" w:rsidRDefault="00175A5F" w:rsidP="00866548">
      <w:pPr>
        <w:rPr>
          <w:b/>
          <w:i/>
          <w:noProof/>
        </w:rPr>
      </w:pPr>
      <w:r w:rsidRPr="00851DA6">
        <w:rPr>
          <w:b/>
          <w:i/>
          <w:noProof/>
        </w:rPr>
        <w:t>Remaining  Funds</w:t>
      </w:r>
      <w:r w:rsidRPr="00851DA6">
        <w:rPr>
          <w:b/>
          <w:i/>
          <w:noProof/>
        </w:rPr>
        <w:tab/>
      </w:r>
      <w:r w:rsidRPr="00851DA6">
        <w:rPr>
          <w:b/>
          <w:i/>
          <w:noProof/>
        </w:rPr>
        <w:tab/>
      </w:r>
      <w:r w:rsidR="00953611" w:rsidRPr="00851DA6">
        <w:rPr>
          <w:b/>
          <w:i/>
          <w:noProof/>
        </w:rPr>
        <w:tab/>
      </w:r>
      <w:r w:rsidR="00953611" w:rsidRPr="00851DA6">
        <w:rPr>
          <w:b/>
          <w:i/>
          <w:noProof/>
        </w:rPr>
        <w:tab/>
      </w:r>
      <w:r w:rsidR="00953611" w:rsidRPr="00851DA6">
        <w:rPr>
          <w:b/>
          <w:i/>
          <w:noProof/>
        </w:rPr>
        <w:tab/>
      </w:r>
      <w:r w:rsidRPr="00851DA6">
        <w:rPr>
          <w:b/>
          <w:i/>
          <w:noProof/>
        </w:rPr>
        <w:t>$228,001.22</w:t>
      </w:r>
    </w:p>
    <w:p w:rsidR="00851DA6" w:rsidRPr="00851DA6" w:rsidRDefault="00851DA6" w:rsidP="00866548">
      <w:pPr>
        <w:rPr>
          <w:noProof/>
          <w:u w:val="single"/>
        </w:rPr>
      </w:pPr>
      <w:r>
        <w:rPr>
          <w:noProof/>
          <w:u w:val="single"/>
        </w:rPr>
        <w:t>Budget</w:t>
      </w:r>
    </w:p>
    <w:p w:rsidR="00953611" w:rsidRDefault="00953611" w:rsidP="00866548">
      <w:pPr>
        <w:rPr>
          <w:noProof/>
        </w:rPr>
      </w:pPr>
      <w:r>
        <w:rPr>
          <w:noProof/>
        </w:rPr>
        <w:t>Covid Related Insurance Increase</w:t>
      </w:r>
      <w:r>
        <w:rPr>
          <w:noProof/>
        </w:rPr>
        <w:tab/>
      </w:r>
      <w:r>
        <w:rPr>
          <w:noProof/>
        </w:rPr>
        <w:tab/>
      </w:r>
      <w:r>
        <w:rPr>
          <w:noProof/>
        </w:rPr>
        <w:tab/>
        <w:t>$146,696.00</w:t>
      </w:r>
    </w:p>
    <w:p w:rsidR="00953611" w:rsidRDefault="00953611" w:rsidP="00866548">
      <w:pPr>
        <w:rPr>
          <w:noProof/>
        </w:rPr>
      </w:pPr>
      <w:r>
        <w:rPr>
          <w:noProof/>
        </w:rPr>
        <w:t>Educational Softw</w:t>
      </w:r>
      <w:r w:rsidR="00851DA6">
        <w:rPr>
          <w:noProof/>
        </w:rPr>
        <w:t>are (i.e. Alpha Plus etc.)</w:t>
      </w:r>
      <w:r w:rsidR="00851DA6">
        <w:rPr>
          <w:noProof/>
        </w:rPr>
        <w:tab/>
      </w:r>
      <w:r w:rsidR="00851DA6">
        <w:rPr>
          <w:noProof/>
        </w:rPr>
        <w:tab/>
        <w:t>$7,8</w:t>
      </w:r>
      <w:r>
        <w:rPr>
          <w:noProof/>
        </w:rPr>
        <w:t>09.66</w:t>
      </w:r>
    </w:p>
    <w:p w:rsidR="00953611" w:rsidRDefault="00953611" w:rsidP="00866548">
      <w:pPr>
        <w:rPr>
          <w:noProof/>
        </w:rPr>
      </w:pPr>
      <w:r>
        <w:rPr>
          <w:noProof/>
        </w:rPr>
        <w:t>Acellus Distance Learning Software</w:t>
      </w:r>
      <w:r w:rsidR="00851DA6">
        <w:rPr>
          <w:noProof/>
        </w:rPr>
        <w:tab/>
      </w:r>
      <w:r w:rsidR="00851DA6">
        <w:rPr>
          <w:noProof/>
        </w:rPr>
        <w:tab/>
      </w:r>
      <w:r w:rsidR="00851DA6">
        <w:rPr>
          <w:noProof/>
        </w:rPr>
        <w:tab/>
        <w:t>$11,500.00</w:t>
      </w:r>
    </w:p>
    <w:p w:rsidR="00851DA6" w:rsidRDefault="00851DA6" w:rsidP="00866548">
      <w:r>
        <w:rPr>
          <w:noProof/>
        </w:rPr>
        <w:t>Cleaning/Disinfecting Equipment &amp; Supplies</w:t>
      </w:r>
      <w:r>
        <w:rPr>
          <w:noProof/>
        </w:rPr>
        <w:tab/>
      </w:r>
      <w:r>
        <w:rPr>
          <w:noProof/>
        </w:rPr>
        <w:tab/>
        <w:t>$61,995.56</w:t>
      </w:r>
    </w:p>
    <w:p w:rsidR="00DD056C" w:rsidRDefault="00DD056C" w:rsidP="00866548"/>
    <w:p w:rsidR="00866548" w:rsidRDefault="00866548" w:rsidP="00DD056C">
      <w:pPr>
        <w:pBdr>
          <w:top w:val="single" w:sz="4" w:space="1" w:color="auto"/>
          <w:left w:val="single" w:sz="4" w:space="4" w:color="auto"/>
          <w:bottom w:val="single" w:sz="4" w:space="1" w:color="auto"/>
          <w:right w:val="single" w:sz="4" w:space="4" w:color="auto"/>
        </w:pBdr>
      </w:pPr>
      <w:r>
        <w:t>4. How the LEA will ensure that the interventions it implements, including but not limited to</w:t>
      </w:r>
    </w:p>
    <w:p w:rsidR="00866548" w:rsidRDefault="00866548" w:rsidP="00DD056C">
      <w:pPr>
        <w:pBdr>
          <w:top w:val="single" w:sz="4" w:space="1" w:color="auto"/>
          <w:left w:val="single" w:sz="4" w:space="4" w:color="auto"/>
          <w:bottom w:val="single" w:sz="4" w:space="1" w:color="auto"/>
          <w:right w:val="single" w:sz="4" w:space="4" w:color="auto"/>
        </w:pBdr>
      </w:pPr>
      <w:r>
        <w:t>those implemented under section 2001(e)(1) [20% set-aside], will respond to the academic,</w:t>
      </w:r>
    </w:p>
    <w:p w:rsidR="00866548" w:rsidRDefault="00866548" w:rsidP="00DD056C">
      <w:pPr>
        <w:pBdr>
          <w:top w:val="single" w:sz="4" w:space="1" w:color="auto"/>
          <w:left w:val="single" w:sz="4" w:space="4" w:color="auto"/>
          <w:bottom w:val="single" w:sz="4" w:space="1" w:color="auto"/>
          <w:right w:val="single" w:sz="4" w:space="4" w:color="auto"/>
        </w:pBdr>
      </w:pPr>
      <w:r>
        <w:t>social, emotional and mental health needs of students, and particularly those students</w:t>
      </w:r>
    </w:p>
    <w:p w:rsidR="00866548" w:rsidRDefault="00866548" w:rsidP="00DD056C">
      <w:pPr>
        <w:pBdr>
          <w:top w:val="single" w:sz="4" w:space="1" w:color="auto"/>
          <w:left w:val="single" w:sz="4" w:space="4" w:color="auto"/>
          <w:bottom w:val="single" w:sz="4" w:space="1" w:color="auto"/>
          <w:right w:val="single" w:sz="4" w:space="4" w:color="auto"/>
        </w:pBdr>
      </w:pPr>
      <w:r>
        <w:t>disproportionately impacted by COVID-19, including students from low-income families,</w:t>
      </w:r>
    </w:p>
    <w:p w:rsidR="00866548" w:rsidRDefault="00866548" w:rsidP="00DD056C">
      <w:pPr>
        <w:pBdr>
          <w:top w:val="single" w:sz="4" w:space="1" w:color="auto"/>
          <w:left w:val="single" w:sz="4" w:space="4" w:color="auto"/>
          <w:bottom w:val="single" w:sz="4" w:space="1" w:color="auto"/>
          <w:right w:val="single" w:sz="4" w:space="4" w:color="auto"/>
        </w:pBdr>
      </w:pPr>
      <w:r>
        <w:t>students of color, English learners, children with disabilities, students experiencing</w:t>
      </w:r>
    </w:p>
    <w:p w:rsidR="00866548" w:rsidRDefault="00866548" w:rsidP="00DD056C">
      <w:pPr>
        <w:pBdr>
          <w:top w:val="single" w:sz="4" w:space="1" w:color="auto"/>
          <w:left w:val="single" w:sz="4" w:space="4" w:color="auto"/>
          <w:bottom w:val="single" w:sz="4" w:space="1" w:color="auto"/>
          <w:right w:val="single" w:sz="4" w:space="4" w:color="auto"/>
        </w:pBdr>
      </w:pPr>
      <w:r>
        <w:t>homelessness, children in foster care and migratory students</w:t>
      </w:r>
    </w:p>
    <w:p w:rsidR="00866548" w:rsidRDefault="00DD056C" w:rsidP="00866548">
      <w:r>
        <w:t>Covington-Douglas</w:t>
      </w:r>
      <w:r w:rsidR="00866548">
        <w:t xml:space="preserve"> Public Schools plans to utilize ARP ESSER III funds to Prepare, Prevent, and/ or</w:t>
      </w:r>
    </w:p>
    <w:p w:rsidR="00DD056C" w:rsidRDefault="00866548" w:rsidP="00866548">
      <w:r>
        <w:t xml:space="preserve">Respond to the </w:t>
      </w:r>
      <w:proofErr w:type="spellStart"/>
      <w:r>
        <w:t>Covid</w:t>
      </w:r>
      <w:proofErr w:type="spellEnd"/>
      <w:r w:rsidR="00DD056C">
        <w:t xml:space="preserve"> 19 impact on our district. An overwhelming majority </w:t>
      </w:r>
      <w:r>
        <w:t>of our stude</w:t>
      </w:r>
      <w:r w:rsidR="00DD056C">
        <w:t xml:space="preserve">nt population </w:t>
      </w:r>
    </w:p>
    <w:p w:rsidR="00DD056C" w:rsidRDefault="00DD056C" w:rsidP="00866548">
      <w:r>
        <w:t xml:space="preserve">falls into one of </w:t>
      </w:r>
      <w:r w:rsidR="00866548">
        <w:t xml:space="preserve">the student subgroups listed above. The committee recommends the following to </w:t>
      </w:r>
    </w:p>
    <w:p w:rsidR="00866548" w:rsidRDefault="00DD056C" w:rsidP="00866548">
      <w:r>
        <w:t xml:space="preserve">address </w:t>
      </w:r>
      <w:r w:rsidR="00866548">
        <w:t>learning loss in student subgroups……….</w:t>
      </w:r>
    </w:p>
    <w:p w:rsidR="00DD056C" w:rsidRDefault="00866548" w:rsidP="00DD056C">
      <w:r>
        <w:t xml:space="preserve">• Students from low-income families will be given </w:t>
      </w:r>
      <w:r w:rsidR="00DD056C">
        <w:t xml:space="preserve">all necessary technology to carry out all requested </w:t>
      </w:r>
    </w:p>
    <w:p w:rsidR="00866548" w:rsidRDefault="00DD056C" w:rsidP="00DD056C">
      <w:r>
        <w:t>assignments, remediation, and tutoring.</w:t>
      </w:r>
    </w:p>
    <w:p w:rsidR="00866548" w:rsidRDefault="00866548" w:rsidP="00866548">
      <w:r>
        <w:t>• Students with disabilities will be provided with additional learning opportunities</w:t>
      </w:r>
    </w:p>
    <w:p w:rsidR="00866548" w:rsidRDefault="00866548" w:rsidP="00866548">
      <w:r>
        <w:t xml:space="preserve">including </w:t>
      </w:r>
      <w:r w:rsidR="00DD056C">
        <w:t xml:space="preserve">access to after school tutoring and summer learning programs. </w:t>
      </w:r>
    </w:p>
    <w:p w:rsidR="00DD056C" w:rsidRDefault="00866548" w:rsidP="00DD056C">
      <w:r>
        <w:lastRenderedPageBreak/>
        <w:t xml:space="preserve">• Students in foster care will be provided </w:t>
      </w:r>
      <w:r w:rsidR="00DD056C">
        <w:t xml:space="preserve">the necessary technology and tutoring to recover from </w:t>
      </w:r>
    </w:p>
    <w:p w:rsidR="00866548" w:rsidRDefault="00DD056C" w:rsidP="00DD056C">
      <w:r>
        <w:t>learning loss.</w:t>
      </w:r>
    </w:p>
    <w:p w:rsidR="00DD056C" w:rsidRDefault="00866548" w:rsidP="00DD056C">
      <w:r>
        <w:t xml:space="preserve">• </w:t>
      </w:r>
      <w:r w:rsidR="00DD056C">
        <w:t>All s</w:t>
      </w:r>
      <w:r>
        <w:t>tudents</w:t>
      </w:r>
      <w:r w:rsidR="00DD056C">
        <w:t xml:space="preserve"> will be allowed to express their needs and concerns through the schools counseling services. </w:t>
      </w:r>
    </w:p>
    <w:p w:rsidR="00E52108" w:rsidRDefault="00E52108" w:rsidP="00E52108">
      <w:r>
        <w:t xml:space="preserve">• </w:t>
      </w:r>
      <w:r w:rsidR="0095264E">
        <w:t xml:space="preserve">Counseling is an overarching need for students.  LEA funds will be used to provide the most up to date and versatile counseling for students. </w:t>
      </w:r>
    </w:p>
    <w:p w:rsidR="003A56D0" w:rsidRDefault="003A56D0" w:rsidP="00866548"/>
    <w:sectPr w:rsidR="003A5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48"/>
    <w:rsid w:val="00072009"/>
    <w:rsid w:val="00080533"/>
    <w:rsid w:val="000B0ECD"/>
    <w:rsid w:val="000F013D"/>
    <w:rsid w:val="00116584"/>
    <w:rsid w:val="00175A5F"/>
    <w:rsid w:val="001E7A37"/>
    <w:rsid w:val="002520A1"/>
    <w:rsid w:val="003569C5"/>
    <w:rsid w:val="003A56D0"/>
    <w:rsid w:val="003B34A1"/>
    <w:rsid w:val="003F68AA"/>
    <w:rsid w:val="004339B6"/>
    <w:rsid w:val="005A1E4A"/>
    <w:rsid w:val="006A590F"/>
    <w:rsid w:val="00851DA6"/>
    <w:rsid w:val="00866548"/>
    <w:rsid w:val="00890521"/>
    <w:rsid w:val="0091096F"/>
    <w:rsid w:val="009157E5"/>
    <w:rsid w:val="0095264E"/>
    <w:rsid w:val="00953611"/>
    <w:rsid w:val="00B47138"/>
    <w:rsid w:val="00BD296F"/>
    <w:rsid w:val="00C16DC5"/>
    <w:rsid w:val="00D21571"/>
    <w:rsid w:val="00D842E0"/>
    <w:rsid w:val="00DD056C"/>
    <w:rsid w:val="00E52108"/>
    <w:rsid w:val="00EA5D9B"/>
    <w:rsid w:val="00F3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986A"/>
  <w15:chartTrackingRefBased/>
  <w15:docId w15:val="{C1F36BF5-DD9B-4483-B31D-FAEF4DF1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EE6EF-AF71-4AE3-8648-C4033021E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Sharp</dc:creator>
  <cp:keywords/>
  <dc:description/>
  <cp:lastModifiedBy>Darren Sharp</cp:lastModifiedBy>
  <cp:revision>2</cp:revision>
  <cp:lastPrinted>2024-09-10T13:28:00Z</cp:lastPrinted>
  <dcterms:created xsi:type="dcterms:W3CDTF">2024-09-10T13:28:00Z</dcterms:created>
  <dcterms:modified xsi:type="dcterms:W3CDTF">2024-09-10T13:28:00Z</dcterms:modified>
</cp:coreProperties>
</file>